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4" w:rsidRPr="00613984" w:rsidRDefault="00613984" w:rsidP="00C94C3C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Городского поселения «Город Кремёнки»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EF6764" w:rsidP="0061398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« 08 </w:t>
      </w:r>
      <w:r w:rsidR="00C94C3C">
        <w:rPr>
          <w:rFonts w:ascii="Times New Roman" w:hAnsi="Times New Roman"/>
          <w:sz w:val="24"/>
          <w:szCs w:val="24"/>
        </w:rPr>
        <w:t xml:space="preserve">»  </w:t>
      </w:r>
      <w:r w:rsidR="00271A05">
        <w:rPr>
          <w:rFonts w:ascii="Times New Roman" w:hAnsi="Times New Roman"/>
          <w:sz w:val="24"/>
          <w:szCs w:val="24"/>
        </w:rPr>
        <w:t>июля</w:t>
      </w:r>
      <w:r w:rsidR="00C54A0C">
        <w:rPr>
          <w:rFonts w:ascii="Times New Roman" w:hAnsi="Times New Roman"/>
          <w:sz w:val="24"/>
          <w:szCs w:val="24"/>
        </w:rPr>
        <w:t xml:space="preserve"> 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 w:rsidR="00C94C3C">
        <w:rPr>
          <w:rFonts w:ascii="Times New Roman" w:hAnsi="Times New Roman"/>
          <w:sz w:val="24"/>
          <w:szCs w:val="24"/>
        </w:rPr>
        <w:t>6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</w:t>
      </w:r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_93</w:t>
      </w:r>
      <w:bookmarkStart w:id="0" w:name="_GoBack"/>
      <w:bookmarkEnd w:id="0"/>
      <w:r w:rsidR="00B0789A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2560320" cy="669851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613984" w:rsidRDefault="00613984" w:rsidP="006139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 муниципальной программе «Развитие рынка труда</w:t>
                            </w:r>
                            <w:r w:rsidR="00C94C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МО ГП «Город Кременки на 2016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год».</w:t>
                            </w:r>
                          </w:p>
                          <w:p w:rsidR="00613984" w:rsidRPr="00613984" w:rsidRDefault="00613984" w:rsidP="0061398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13984" w:rsidRPr="00D12242" w:rsidRDefault="00613984" w:rsidP="00613984"/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01.6pt;height:5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TspwIAABcFAAAOAAAAZHJzL2Uyb0RvYy54bWysVNuO0zAQfUfiHyy/d3Mh7TbRpqu9UIS0&#10;wEoLH+DaTmOR2MF2my4ICYlXJD6Bj+AFcdlvSP+IsdN2u8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" stroked="f">
                <v:textbox>
                  <w:txbxContent>
                    <w:p w:rsidR="00613984" w:rsidRPr="00613984" w:rsidRDefault="00613984" w:rsidP="006139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программе «Развитие рынка труда</w:t>
                      </w:r>
                      <w:r w:rsidR="00C94C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МО ГП «Город </w:t>
                      </w:r>
                      <w:proofErr w:type="spellStart"/>
                      <w:r w:rsidR="00C94C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="00C94C3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2016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год».</w:t>
                      </w:r>
                    </w:p>
                    <w:p w:rsidR="00613984" w:rsidRPr="00613984" w:rsidRDefault="00613984" w:rsidP="0061398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13984" w:rsidRPr="00D12242" w:rsidRDefault="00613984" w:rsidP="00613984"/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r w:rsidRPr="00613984">
        <w:rPr>
          <w:rFonts w:ascii="Times New Roman" w:hAnsi="Times New Roman"/>
          <w:sz w:val="24"/>
          <w:szCs w:val="24"/>
        </w:rPr>
        <w:t>г.Кремёнки</w:t>
      </w: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613984">
      <w:pPr>
        <w:pStyle w:val="ConsPlusTitle"/>
        <w:jc w:val="center"/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ab/>
        <w:t xml:space="preserve">В целях </w:t>
      </w:r>
      <w:r>
        <w:rPr>
          <w:rFonts w:ascii="Times New Roman" w:hAnsi="Times New Roman"/>
          <w:sz w:val="24"/>
          <w:szCs w:val="24"/>
        </w:rPr>
        <w:t>исполнения</w:t>
      </w:r>
      <w:r w:rsidRPr="00613984">
        <w:rPr>
          <w:rFonts w:ascii="Times New Roman" w:hAnsi="Times New Roman"/>
          <w:sz w:val="24"/>
          <w:szCs w:val="24"/>
        </w:rPr>
        <w:t xml:space="preserve"> Бюджет</w:t>
      </w:r>
      <w:r w:rsidR="00C94C3C">
        <w:rPr>
          <w:rFonts w:ascii="Times New Roman" w:hAnsi="Times New Roman"/>
          <w:sz w:val="24"/>
          <w:szCs w:val="24"/>
        </w:rPr>
        <w:t>а МО ГП «Город Кременки» за 2016</w:t>
      </w:r>
      <w:r w:rsidR="00C54A0C">
        <w:rPr>
          <w:rFonts w:ascii="Times New Roman" w:hAnsi="Times New Roman"/>
          <w:sz w:val="24"/>
          <w:szCs w:val="24"/>
        </w:rPr>
        <w:t xml:space="preserve"> год </w:t>
      </w:r>
      <w:r w:rsidR="00CD33C6">
        <w:rPr>
          <w:rFonts w:ascii="Times New Roman" w:hAnsi="Times New Roman"/>
          <w:sz w:val="24"/>
          <w:szCs w:val="24"/>
        </w:rPr>
        <w:t>а</w:t>
      </w:r>
      <w:r w:rsidRPr="00613984">
        <w:rPr>
          <w:rFonts w:ascii="Times New Roman" w:hAnsi="Times New Roman"/>
          <w:sz w:val="24"/>
          <w:szCs w:val="24"/>
        </w:rPr>
        <w:t>дминистрация городского поселения «Город Кременки» ПОСТАНОВЛЯЕТ:</w:t>
      </w: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Pr="00613984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Pr="006139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рынка труда</w:t>
      </w:r>
      <w:r w:rsidR="00C94C3C">
        <w:rPr>
          <w:rFonts w:ascii="Times New Roman" w:hAnsi="Times New Roman"/>
          <w:sz w:val="24"/>
          <w:szCs w:val="24"/>
        </w:rPr>
        <w:t xml:space="preserve"> в МО ГП «Город Кременки на 2016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13984">
        <w:rPr>
          <w:rFonts w:ascii="Times New Roman" w:hAnsi="Times New Roman"/>
          <w:sz w:val="24"/>
          <w:szCs w:val="24"/>
        </w:rPr>
        <w:t>».</w:t>
      </w:r>
    </w:p>
    <w:p w:rsidR="00613984" w:rsidRDefault="00C94C3C" w:rsidP="00225999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94C3C">
        <w:rPr>
          <w:rFonts w:ascii="Times New Roman" w:hAnsi="Times New Roman"/>
          <w:bCs/>
          <w:sz w:val="24"/>
          <w:szCs w:val="24"/>
        </w:rPr>
        <w:t>Опубликовать (обнародовать) н</w:t>
      </w:r>
      <w:r w:rsidR="00613984" w:rsidRPr="00C94C3C">
        <w:rPr>
          <w:rFonts w:ascii="Times New Roman" w:hAnsi="Times New Roman"/>
          <w:bCs/>
          <w:sz w:val="24"/>
          <w:szCs w:val="24"/>
        </w:rPr>
        <w:t>астоящее Постановление</w:t>
      </w:r>
      <w:r w:rsidRPr="00C94C3C">
        <w:rPr>
          <w:rFonts w:ascii="Times New Roman" w:hAnsi="Times New Roman"/>
          <w:bCs/>
          <w:sz w:val="24"/>
          <w:szCs w:val="24"/>
        </w:rPr>
        <w:t>.</w:t>
      </w:r>
      <w:r w:rsidR="00613984" w:rsidRPr="00C94C3C">
        <w:rPr>
          <w:rFonts w:ascii="Times New Roman" w:hAnsi="Times New Roman"/>
          <w:bCs/>
          <w:sz w:val="24"/>
          <w:szCs w:val="24"/>
        </w:rPr>
        <w:t xml:space="preserve"> </w:t>
      </w:r>
    </w:p>
    <w:p w:rsid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94C3C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Кремёнки"                                                                  </w:t>
      </w:r>
      <w:r w:rsidR="00C94C3C">
        <w:rPr>
          <w:rFonts w:ascii="Times New Roman" w:hAnsi="Times New Roman"/>
          <w:sz w:val="24"/>
          <w:szCs w:val="24"/>
        </w:rPr>
        <w:t>Т.Д.Калинкина</w:t>
      </w: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рынка труда в МО ГП «Город Кременки»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Кременки»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"Кременковский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условий, способствующих временному  трудоустройству безработных граждан г. Кременки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Кременки в возрасте  от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 w:rsidRPr="00CD33C6">
                          <w:t>доля несовершеннолетних граждан в возрасте  от 14 до 18 лет. в численности граждан, обратившихся в целях поиска временной  работы;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94C3C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2016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417"/>
                          <w:gridCol w:w="816"/>
                        </w:tblGrid>
                        <w:tr w:rsidR="00DF31C5" w:rsidRPr="00CD33C6" w:rsidTr="00A91D23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01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том числе по годам:</w:t>
                              </w:r>
                            </w:p>
                          </w:tc>
                        </w:tr>
                        <w:tr w:rsidR="00DF31C5" w:rsidRPr="00CD33C6" w:rsidTr="00A91D23">
                          <w:trPr>
                            <w:gridAfter w:val="1"/>
                            <w:wAfter w:w="816" w:type="dxa"/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C94C3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F31C5" w:rsidRPr="00CD33C6" w:rsidTr="00A91D23">
                          <w:trPr>
                            <w:gridAfter w:val="1"/>
                            <w:wAfter w:w="816" w:type="dxa"/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F31C5" w:rsidRPr="00CD33C6" w:rsidTr="00A91D23">
                          <w:trPr>
                            <w:gridAfter w:val="1"/>
                            <w:wAfter w:w="816" w:type="dxa"/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F31C5" w:rsidRPr="00CD33C6" w:rsidTr="00A91D23">
                          <w:trPr>
                            <w:gridAfter w:val="1"/>
                            <w:wAfter w:w="816" w:type="dxa"/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CD33C6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 поселений</w:t>
                              </w:r>
                            </w:p>
                            <w:p w:rsidR="00DF31C5" w:rsidRPr="00CD33C6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54A0C" w:rsidRPr="00CD33C6" w:rsidRDefault="00C54A0C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C54A0C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CD33C6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трудоустройства несовершеннолетних не менее 30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повышение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Основные цели и задачи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 создание условий, способствующих временному  трудоустройству безработных граждан г. Кременки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Кременки в возрасте 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3.1. Система мероприятий программы определена с учетом существующих задач временное трудоустройство граждан г. Кременки в возрасте  от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Кременки». Реали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Кременки», Муниципальным казенным учреждением культуры "Кременковский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5.2. Распорядителем средств местного бюджета на мероприятия программы является отде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ГП «Город Кременки».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Кременки»,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Кременки"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дминистрацию ГП «Город Кременки»,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Кременки».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271A05"/>
    <w:rsid w:val="00275B46"/>
    <w:rsid w:val="002C2DE8"/>
    <w:rsid w:val="002F0348"/>
    <w:rsid w:val="005919E5"/>
    <w:rsid w:val="00613984"/>
    <w:rsid w:val="0062452C"/>
    <w:rsid w:val="008214E5"/>
    <w:rsid w:val="00890F14"/>
    <w:rsid w:val="00A1465E"/>
    <w:rsid w:val="00A25187"/>
    <w:rsid w:val="00AE0714"/>
    <w:rsid w:val="00B0789A"/>
    <w:rsid w:val="00B17AAA"/>
    <w:rsid w:val="00B616EF"/>
    <w:rsid w:val="00B9219A"/>
    <w:rsid w:val="00C12891"/>
    <w:rsid w:val="00C54A0C"/>
    <w:rsid w:val="00C94C3C"/>
    <w:rsid w:val="00CA20B7"/>
    <w:rsid w:val="00CD33C6"/>
    <w:rsid w:val="00D14623"/>
    <w:rsid w:val="00DF31C5"/>
    <w:rsid w:val="00EF6764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7</cp:revision>
  <cp:lastPrinted>2016-06-21T13:10:00Z</cp:lastPrinted>
  <dcterms:created xsi:type="dcterms:W3CDTF">2016-06-21T13:02:00Z</dcterms:created>
  <dcterms:modified xsi:type="dcterms:W3CDTF">2016-07-11T04:42:00Z</dcterms:modified>
</cp:coreProperties>
</file>