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FC" w:rsidRPr="00343740" w:rsidRDefault="00343740" w:rsidP="00C50BFC">
      <w:pPr>
        <w:jc w:val="center"/>
        <w:rPr>
          <w:sz w:val="32"/>
          <w:szCs w:val="32"/>
        </w:rPr>
      </w:pPr>
      <w:r>
        <w:t xml:space="preserve">                                                            </w:t>
      </w:r>
      <w:bookmarkStart w:id="0" w:name="_GoBack"/>
      <w:bookmarkEnd w:id="0"/>
      <w:r w:rsidR="00C50BFC">
        <w:rPr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sz w:val="32"/>
          <w:szCs w:val="32"/>
        </w:rPr>
        <w:t>ПРОЕКТ:</w:t>
      </w:r>
    </w:p>
    <w:p w:rsidR="00C50BFC" w:rsidRDefault="00C50BFC" w:rsidP="00C50BFC">
      <w:pPr>
        <w:jc w:val="center"/>
      </w:pPr>
    </w:p>
    <w:p w:rsidR="0095771C" w:rsidRDefault="0095771C" w:rsidP="00C50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95771C" w:rsidRDefault="0095771C" w:rsidP="00C50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Жуковский район</w:t>
      </w:r>
    </w:p>
    <w:p w:rsidR="00C50BFC" w:rsidRDefault="00C50BFC" w:rsidP="00C50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ДУМА</w:t>
      </w:r>
    </w:p>
    <w:p w:rsidR="00C50BFC" w:rsidRDefault="00454317" w:rsidP="00C50BFC">
      <w:pPr>
        <w:jc w:val="center"/>
        <w:rPr>
          <w:b/>
        </w:rPr>
      </w:pPr>
      <w:r>
        <w:rPr>
          <w:b/>
        </w:rPr>
        <w:t>г</w:t>
      </w:r>
      <w:r w:rsidR="00C50BFC">
        <w:rPr>
          <w:b/>
        </w:rPr>
        <w:t>ородского поселения «Город Кремёнки»</w:t>
      </w:r>
    </w:p>
    <w:p w:rsidR="00C50BFC" w:rsidRDefault="00C50BFC" w:rsidP="00C50BFC">
      <w:pPr>
        <w:jc w:val="center"/>
        <w:rPr>
          <w:b/>
        </w:rPr>
      </w:pPr>
    </w:p>
    <w:p w:rsidR="00C50BFC" w:rsidRDefault="00C50BFC" w:rsidP="00C50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5771C" w:rsidRDefault="0095771C" w:rsidP="00C50BFC">
      <w:pPr>
        <w:jc w:val="center"/>
        <w:rPr>
          <w:szCs w:val="22"/>
        </w:rPr>
      </w:pPr>
      <w:r>
        <w:rPr>
          <w:b/>
          <w:sz w:val="28"/>
          <w:szCs w:val="28"/>
        </w:rPr>
        <w:t>(</w:t>
      </w:r>
      <w:r w:rsidRPr="00CC43E9">
        <w:rPr>
          <w:szCs w:val="22"/>
        </w:rPr>
        <w:t xml:space="preserve">ОБ УТВЕРЖДЕНИИ </w:t>
      </w:r>
      <w:r>
        <w:rPr>
          <w:szCs w:val="22"/>
        </w:rPr>
        <w:t>ОКЛАДОВ</w:t>
      </w:r>
      <w:r w:rsidRPr="00CC43E9">
        <w:rPr>
          <w:szCs w:val="22"/>
        </w:rPr>
        <w:t xml:space="preserve"> В </w:t>
      </w:r>
    </w:p>
    <w:p w:rsidR="0095771C" w:rsidRDefault="0095771C" w:rsidP="00C50BFC">
      <w:pPr>
        <w:jc w:val="center"/>
        <w:rPr>
          <w:b/>
          <w:sz w:val="28"/>
          <w:szCs w:val="28"/>
        </w:rPr>
      </w:pPr>
      <w:r w:rsidRPr="00CC43E9">
        <w:rPr>
          <w:szCs w:val="22"/>
        </w:rPr>
        <w:t xml:space="preserve">АДМИНИСТРАЦИИ </w:t>
      </w:r>
      <w:r>
        <w:rPr>
          <w:szCs w:val="22"/>
        </w:rPr>
        <w:t>ГП</w:t>
      </w:r>
      <w:r w:rsidRPr="00CC43E9">
        <w:rPr>
          <w:szCs w:val="22"/>
        </w:rPr>
        <w:t xml:space="preserve"> "</w:t>
      </w:r>
      <w:r>
        <w:rPr>
          <w:szCs w:val="22"/>
        </w:rPr>
        <w:t>ГОРОД КРЕМЕНКИ</w:t>
      </w:r>
      <w:r w:rsidRPr="00CC43E9">
        <w:rPr>
          <w:szCs w:val="22"/>
        </w:rPr>
        <w:t>"</w:t>
      </w:r>
      <w:r>
        <w:rPr>
          <w:szCs w:val="22"/>
        </w:rPr>
        <w:t>)</w:t>
      </w:r>
    </w:p>
    <w:p w:rsidR="00C50BFC" w:rsidRDefault="00C50BFC" w:rsidP="00C50BFC">
      <w:pPr>
        <w:jc w:val="center"/>
        <w:rPr>
          <w:sz w:val="22"/>
          <w:szCs w:val="22"/>
        </w:rPr>
      </w:pPr>
    </w:p>
    <w:p w:rsidR="00C50BFC" w:rsidRDefault="004708C3" w:rsidP="00C50BFC">
      <w:pPr>
        <w:rPr>
          <w:sz w:val="22"/>
          <w:szCs w:val="22"/>
          <w:u w:val="single"/>
        </w:rPr>
      </w:pPr>
      <w:r>
        <w:rPr>
          <w:sz w:val="22"/>
          <w:szCs w:val="22"/>
        </w:rPr>
        <w:t>«_</w:t>
      </w:r>
      <w:r w:rsidR="0095771C">
        <w:rPr>
          <w:b/>
          <w:sz w:val="22"/>
          <w:szCs w:val="22"/>
          <w:u w:val="single"/>
        </w:rPr>
        <w:t>08</w:t>
      </w:r>
      <w:proofErr w:type="gramStart"/>
      <w:r>
        <w:rPr>
          <w:sz w:val="22"/>
          <w:szCs w:val="22"/>
        </w:rPr>
        <w:t>_</w:t>
      </w:r>
      <w:r w:rsidR="00C50BFC">
        <w:rPr>
          <w:sz w:val="22"/>
          <w:szCs w:val="22"/>
        </w:rPr>
        <w:t xml:space="preserve">»  </w:t>
      </w:r>
      <w:r w:rsidRPr="007D1A66">
        <w:rPr>
          <w:b/>
          <w:sz w:val="22"/>
          <w:szCs w:val="22"/>
          <w:u w:val="single"/>
        </w:rPr>
        <w:t>_</w:t>
      </w:r>
      <w:proofErr w:type="gramEnd"/>
      <w:r w:rsidR="00660741" w:rsidRPr="007D1A66">
        <w:rPr>
          <w:b/>
          <w:sz w:val="22"/>
          <w:szCs w:val="22"/>
          <w:u w:val="single"/>
        </w:rPr>
        <w:t>__</w:t>
      </w:r>
      <w:r w:rsidR="00E768F9">
        <w:rPr>
          <w:b/>
          <w:sz w:val="22"/>
          <w:szCs w:val="22"/>
          <w:u w:val="single"/>
        </w:rPr>
        <w:t>октября</w:t>
      </w:r>
      <w:r w:rsidRPr="007D1A66">
        <w:rPr>
          <w:b/>
          <w:sz w:val="22"/>
          <w:szCs w:val="22"/>
          <w:u w:val="single"/>
        </w:rPr>
        <w:t>____</w:t>
      </w:r>
      <w:r w:rsidR="00C50BFC">
        <w:rPr>
          <w:sz w:val="22"/>
          <w:szCs w:val="22"/>
        </w:rPr>
        <w:t xml:space="preserve"> </w:t>
      </w:r>
      <w:r w:rsidR="00BB79AC">
        <w:rPr>
          <w:b/>
          <w:sz w:val="22"/>
          <w:szCs w:val="22"/>
        </w:rPr>
        <w:t>201</w:t>
      </w:r>
      <w:r w:rsidR="00E768F9">
        <w:rPr>
          <w:b/>
          <w:sz w:val="22"/>
          <w:szCs w:val="22"/>
        </w:rPr>
        <w:t>9</w:t>
      </w:r>
      <w:r w:rsidR="00C50BFC" w:rsidRPr="00BB79AC">
        <w:rPr>
          <w:b/>
          <w:sz w:val="22"/>
          <w:szCs w:val="22"/>
        </w:rPr>
        <w:t>г</w:t>
      </w:r>
      <w:r w:rsidR="00C50BFC">
        <w:rPr>
          <w:sz w:val="22"/>
          <w:szCs w:val="22"/>
        </w:rPr>
        <w:t xml:space="preserve">.                             </w:t>
      </w:r>
      <w:r>
        <w:rPr>
          <w:sz w:val="22"/>
          <w:szCs w:val="22"/>
        </w:rPr>
        <w:t xml:space="preserve">                  </w:t>
      </w:r>
      <w:r w:rsidR="00C50BF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</w:t>
      </w:r>
      <w:r w:rsidR="00C50BFC">
        <w:rPr>
          <w:sz w:val="22"/>
          <w:szCs w:val="22"/>
        </w:rPr>
        <w:t xml:space="preserve">   </w:t>
      </w:r>
      <w:r>
        <w:rPr>
          <w:b/>
          <w:u w:val="single"/>
        </w:rPr>
        <w:t>№ _</w:t>
      </w:r>
      <w:r w:rsidR="00660741">
        <w:rPr>
          <w:b/>
          <w:u w:val="single"/>
        </w:rPr>
        <w:t>_</w:t>
      </w:r>
      <w:r>
        <w:rPr>
          <w:b/>
          <w:u w:val="single"/>
        </w:rPr>
        <w:t>___</w:t>
      </w:r>
    </w:p>
    <w:p w:rsidR="00C50BFC" w:rsidRDefault="00C50BFC" w:rsidP="00C50BFC">
      <w:pPr>
        <w:rPr>
          <w:sz w:val="22"/>
          <w:szCs w:val="22"/>
        </w:rPr>
      </w:pPr>
    </w:p>
    <w:p w:rsidR="001C2096" w:rsidRPr="00CC43E9" w:rsidRDefault="00C50BFC" w:rsidP="00CC43E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390525" cy="163759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AF9E1E7" id="Полотно 2" o:spid="_x0000_s1026" editas="canvas" style="width:30.75pt;height:12.9pt;mso-position-horizontal-relative:char;mso-position-vertical-relative:line" coordsize="390525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DfS5H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0525;height:16319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C2096" w:rsidRPr="00CC43E9" w:rsidRDefault="001C20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43E9" w:rsidRPr="00464C51" w:rsidRDefault="001C2096" w:rsidP="00CC43E9">
      <w:pPr>
        <w:pStyle w:val="2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64C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464C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4C51">
        <w:rPr>
          <w:rFonts w:ascii="Times New Roman" w:hAnsi="Times New Roman" w:cs="Times New Roman"/>
          <w:sz w:val="24"/>
          <w:szCs w:val="24"/>
        </w:rPr>
        <w:t xml:space="preserve"> Калужской области от 03.12.2007 N 382-ОЗ "О муниципальной службе в Калужской области",</w:t>
      </w:r>
      <w:r w:rsidR="007428A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Калужской области от 19.08.2019г. № 513 «О внесении изменений в Постановление Правительства Калужской области от 25.12.2009г. № 544»,</w:t>
      </w:r>
      <w:r w:rsidR="00476AAB">
        <w:rPr>
          <w:rFonts w:ascii="Times New Roman" w:hAnsi="Times New Roman" w:cs="Times New Roman"/>
          <w:sz w:val="24"/>
          <w:szCs w:val="24"/>
        </w:rPr>
        <w:t xml:space="preserve"> Законом Калужской области от 29.06.2012 № 309-ОЗ (с изменениями от 30.09.2019) «Об установлении системы оплаты труда работников органа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области», </w:t>
      </w:r>
      <w:r w:rsidRPr="00464C51">
        <w:rPr>
          <w:rFonts w:ascii="Times New Roman" w:hAnsi="Times New Roman" w:cs="Times New Roman"/>
          <w:sz w:val="24"/>
          <w:szCs w:val="24"/>
        </w:rPr>
        <w:t xml:space="preserve"> </w:t>
      </w:r>
      <w:r w:rsidR="0095771C">
        <w:rPr>
          <w:rFonts w:ascii="Times New Roman" w:hAnsi="Times New Roman" w:cs="Times New Roman"/>
          <w:sz w:val="24"/>
          <w:szCs w:val="24"/>
        </w:rPr>
        <w:t xml:space="preserve">Законом Калужской области от 30.09.2019г. № 499-ОЗ «Об индексации окладов, базовых окладов, должностных окладов и тарифной ставки (оклада) первого разряда тарифной сетки по оплате труда работников органов государственной власти Калужской области, иных государственных органов и государственных учреждений Калужской области», </w:t>
      </w:r>
      <w:r w:rsidRPr="00464C5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64C51">
        <w:t xml:space="preserve">ст. 30 </w:t>
      </w:r>
      <w:r w:rsidRPr="00464C51">
        <w:rPr>
          <w:rFonts w:ascii="Times New Roman" w:hAnsi="Times New Roman" w:cs="Times New Roman"/>
          <w:sz w:val="24"/>
          <w:szCs w:val="24"/>
        </w:rPr>
        <w:t>Устава МО "</w:t>
      </w:r>
      <w:r w:rsidR="00CC43E9" w:rsidRPr="00464C51">
        <w:rPr>
          <w:rFonts w:ascii="Times New Roman" w:hAnsi="Times New Roman" w:cs="Times New Roman"/>
          <w:sz w:val="24"/>
          <w:szCs w:val="24"/>
        </w:rPr>
        <w:t>Город Кременки</w:t>
      </w:r>
      <w:r w:rsidRPr="00464C51">
        <w:rPr>
          <w:rFonts w:ascii="Times New Roman" w:hAnsi="Times New Roman" w:cs="Times New Roman"/>
          <w:sz w:val="24"/>
          <w:szCs w:val="24"/>
        </w:rPr>
        <w:t xml:space="preserve">", </w:t>
      </w:r>
      <w:r w:rsidR="00CC43E9" w:rsidRPr="00464C51">
        <w:rPr>
          <w:rFonts w:ascii="Times New Roman" w:hAnsi="Times New Roman" w:cs="Times New Roman"/>
          <w:sz w:val="24"/>
          <w:szCs w:val="24"/>
        </w:rPr>
        <w:t>Городская Дума</w:t>
      </w:r>
      <w:r w:rsidRPr="00464C51">
        <w:rPr>
          <w:rFonts w:ascii="Times New Roman" w:hAnsi="Times New Roman" w:cs="Times New Roman"/>
          <w:sz w:val="24"/>
          <w:szCs w:val="24"/>
        </w:rPr>
        <w:t xml:space="preserve"> </w:t>
      </w:r>
      <w:r w:rsidR="00CC43E9" w:rsidRPr="00464C5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«Город Кременки»</w:t>
      </w:r>
    </w:p>
    <w:p w:rsidR="001C2096" w:rsidRPr="0063312B" w:rsidRDefault="00CC43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2B">
        <w:rPr>
          <w:rFonts w:ascii="Times New Roman" w:hAnsi="Times New Roman" w:cs="Times New Roman"/>
          <w:b/>
          <w:sz w:val="24"/>
          <w:szCs w:val="24"/>
        </w:rPr>
        <w:t>РЕШИЛА</w:t>
      </w:r>
      <w:r w:rsidR="001C2096" w:rsidRPr="0063312B">
        <w:rPr>
          <w:rFonts w:ascii="Times New Roman" w:hAnsi="Times New Roman" w:cs="Times New Roman"/>
          <w:b/>
          <w:sz w:val="24"/>
          <w:szCs w:val="24"/>
        </w:rPr>
        <w:t>:</w:t>
      </w:r>
    </w:p>
    <w:p w:rsidR="00437E9F" w:rsidRDefault="00E76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7E9F">
        <w:rPr>
          <w:rFonts w:ascii="Times New Roman" w:hAnsi="Times New Roman" w:cs="Times New Roman"/>
          <w:sz w:val="24"/>
          <w:szCs w:val="24"/>
        </w:rPr>
        <w:t xml:space="preserve">.Утвердить Реестр </w:t>
      </w:r>
      <w:r w:rsidR="00E63503">
        <w:rPr>
          <w:rFonts w:ascii="Times New Roman" w:hAnsi="Times New Roman" w:cs="Times New Roman"/>
          <w:sz w:val="24"/>
          <w:szCs w:val="24"/>
        </w:rPr>
        <w:t xml:space="preserve">муниципальных должностей муниципальной службы и размеры должностных окладов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3503">
        <w:rPr>
          <w:rFonts w:ascii="Times New Roman" w:hAnsi="Times New Roman" w:cs="Times New Roman"/>
          <w:sz w:val="24"/>
          <w:szCs w:val="24"/>
        </w:rPr>
        <w:t>).</w:t>
      </w:r>
    </w:p>
    <w:p w:rsidR="00E63503" w:rsidRDefault="0095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3503">
        <w:rPr>
          <w:rFonts w:ascii="Times New Roman" w:hAnsi="Times New Roman" w:cs="Times New Roman"/>
          <w:sz w:val="24"/>
          <w:szCs w:val="24"/>
        </w:rPr>
        <w:t>.Утвердить</w:t>
      </w:r>
      <w:r w:rsidR="00E94549">
        <w:rPr>
          <w:rFonts w:ascii="Times New Roman" w:hAnsi="Times New Roman" w:cs="Times New Roman"/>
          <w:sz w:val="24"/>
          <w:szCs w:val="24"/>
        </w:rPr>
        <w:t xml:space="preserve"> размеры</w:t>
      </w:r>
      <w:r w:rsidR="00E63503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E94549">
        <w:rPr>
          <w:rFonts w:ascii="Times New Roman" w:hAnsi="Times New Roman" w:cs="Times New Roman"/>
          <w:sz w:val="24"/>
          <w:szCs w:val="24"/>
        </w:rPr>
        <w:t>ов</w:t>
      </w:r>
      <w:r w:rsidR="00E63503">
        <w:rPr>
          <w:rFonts w:ascii="Times New Roman" w:hAnsi="Times New Roman" w:cs="Times New Roman"/>
          <w:sz w:val="24"/>
          <w:szCs w:val="24"/>
        </w:rPr>
        <w:t xml:space="preserve"> работников Администрации, не являющихся муниципальными служащими Администрации городского поселения «Город Кременки» (приложение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3503">
        <w:rPr>
          <w:rFonts w:ascii="Times New Roman" w:hAnsi="Times New Roman" w:cs="Times New Roman"/>
          <w:sz w:val="24"/>
          <w:szCs w:val="24"/>
        </w:rPr>
        <w:t>).</w:t>
      </w:r>
    </w:p>
    <w:p w:rsidR="002A2FCD" w:rsidRPr="00464C51" w:rsidRDefault="002A2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E94549">
        <w:rPr>
          <w:rFonts w:ascii="Times New Roman" w:hAnsi="Times New Roman" w:cs="Times New Roman"/>
          <w:sz w:val="24"/>
          <w:szCs w:val="24"/>
        </w:rPr>
        <w:t>размеры окладов служащих и рабочих Администрации городского поселения «Город Кременки» (приложение № 3).</w:t>
      </w:r>
    </w:p>
    <w:p w:rsidR="00E63503" w:rsidRDefault="00E63503" w:rsidP="00E63503">
      <w:r>
        <w:t xml:space="preserve">         </w:t>
      </w:r>
      <w:r w:rsidR="0095771C">
        <w:t>3</w:t>
      </w:r>
      <w:r>
        <w:t>.Настоящее Решение опубликовать (обнародовать) и разместить на официальном сайте Администрации городского поселения «Город Кременки».</w:t>
      </w:r>
    </w:p>
    <w:p w:rsidR="007428AD" w:rsidRPr="00E63503" w:rsidRDefault="007428AD" w:rsidP="00E63503">
      <w:r>
        <w:t xml:space="preserve">         4.Настоящее Решение вступает в силу с 1</w:t>
      </w:r>
      <w:r w:rsidR="00E94549">
        <w:t>1</w:t>
      </w:r>
      <w:r>
        <w:t>.10.2019 года.</w:t>
      </w:r>
    </w:p>
    <w:p w:rsidR="001C2096" w:rsidRDefault="00742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2096" w:rsidRPr="00CC43E9">
        <w:rPr>
          <w:rFonts w:ascii="Times New Roman" w:hAnsi="Times New Roman" w:cs="Times New Roman"/>
          <w:sz w:val="24"/>
          <w:szCs w:val="24"/>
        </w:rPr>
        <w:t>.</w:t>
      </w:r>
      <w:r w:rsidR="00E63503">
        <w:rPr>
          <w:rFonts w:ascii="Times New Roman" w:hAnsi="Times New Roman" w:cs="Times New Roman"/>
          <w:sz w:val="24"/>
          <w:szCs w:val="24"/>
        </w:rPr>
        <w:t>Распространить действие</w:t>
      </w:r>
      <w:r w:rsidR="001C2096" w:rsidRPr="00CC43E9">
        <w:rPr>
          <w:rFonts w:ascii="Times New Roman" w:hAnsi="Times New Roman" w:cs="Times New Roman"/>
          <w:sz w:val="24"/>
          <w:szCs w:val="24"/>
        </w:rPr>
        <w:t xml:space="preserve"> </w:t>
      </w:r>
      <w:r w:rsidR="00E63503">
        <w:rPr>
          <w:rFonts w:ascii="Times New Roman" w:hAnsi="Times New Roman" w:cs="Times New Roman"/>
          <w:sz w:val="24"/>
          <w:szCs w:val="24"/>
        </w:rPr>
        <w:t>н</w:t>
      </w:r>
      <w:r w:rsidR="001C2096" w:rsidRPr="00CC43E9">
        <w:rPr>
          <w:rFonts w:ascii="Times New Roman" w:hAnsi="Times New Roman" w:cs="Times New Roman"/>
          <w:sz w:val="24"/>
          <w:szCs w:val="24"/>
        </w:rPr>
        <w:t>астояще</w:t>
      </w:r>
      <w:r w:rsidR="00E63503">
        <w:rPr>
          <w:rFonts w:ascii="Times New Roman" w:hAnsi="Times New Roman" w:cs="Times New Roman"/>
          <w:sz w:val="24"/>
          <w:szCs w:val="24"/>
        </w:rPr>
        <w:t>го</w:t>
      </w:r>
      <w:r w:rsidR="001C2096" w:rsidRPr="00CC43E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63503">
        <w:rPr>
          <w:rFonts w:ascii="Times New Roman" w:hAnsi="Times New Roman" w:cs="Times New Roman"/>
          <w:sz w:val="24"/>
          <w:szCs w:val="24"/>
        </w:rPr>
        <w:t>я на правоотношения</w:t>
      </w:r>
      <w:r w:rsidR="001C2096" w:rsidRPr="00CC43E9">
        <w:rPr>
          <w:rFonts w:ascii="Times New Roman" w:hAnsi="Times New Roman" w:cs="Times New Roman"/>
          <w:sz w:val="24"/>
          <w:szCs w:val="24"/>
        </w:rPr>
        <w:t xml:space="preserve"> </w:t>
      </w:r>
      <w:r w:rsidR="00E63503">
        <w:rPr>
          <w:rFonts w:ascii="Times New Roman" w:hAnsi="Times New Roman" w:cs="Times New Roman"/>
          <w:sz w:val="24"/>
          <w:szCs w:val="24"/>
        </w:rPr>
        <w:t xml:space="preserve">возникшие </w:t>
      </w:r>
      <w:r w:rsidR="001C2096" w:rsidRPr="0058540A">
        <w:rPr>
          <w:rFonts w:ascii="Times New Roman" w:hAnsi="Times New Roman" w:cs="Times New Roman"/>
          <w:sz w:val="24"/>
          <w:szCs w:val="24"/>
        </w:rPr>
        <w:t xml:space="preserve">с 1 </w:t>
      </w:r>
      <w:r w:rsidR="0095771C">
        <w:rPr>
          <w:rFonts w:ascii="Times New Roman" w:hAnsi="Times New Roman" w:cs="Times New Roman"/>
          <w:sz w:val="24"/>
          <w:szCs w:val="24"/>
        </w:rPr>
        <w:t>октября</w:t>
      </w:r>
      <w:r w:rsidR="001C2096" w:rsidRPr="0058540A">
        <w:rPr>
          <w:rFonts w:ascii="Times New Roman" w:hAnsi="Times New Roman" w:cs="Times New Roman"/>
          <w:sz w:val="24"/>
          <w:szCs w:val="24"/>
        </w:rPr>
        <w:t xml:space="preserve"> </w:t>
      </w:r>
      <w:r w:rsidR="0058540A" w:rsidRPr="0058540A">
        <w:rPr>
          <w:rFonts w:ascii="Times New Roman" w:hAnsi="Times New Roman" w:cs="Times New Roman"/>
          <w:sz w:val="24"/>
          <w:szCs w:val="24"/>
        </w:rPr>
        <w:t>201</w:t>
      </w:r>
      <w:r w:rsidR="0095771C">
        <w:rPr>
          <w:rFonts w:ascii="Times New Roman" w:hAnsi="Times New Roman" w:cs="Times New Roman"/>
          <w:sz w:val="24"/>
          <w:szCs w:val="24"/>
        </w:rPr>
        <w:t>9</w:t>
      </w:r>
      <w:r w:rsidR="001C2096" w:rsidRPr="0058540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3503" w:rsidRPr="0058540A" w:rsidRDefault="00742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3503">
        <w:rPr>
          <w:rFonts w:ascii="Times New Roman" w:hAnsi="Times New Roman" w:cs="Times New Roman"/>
          <w:sz w:val="24"/>
          <w:szCs w:val="24"/>
        </w:rPr>
        <w:t>.Контроль за испол</w:t>
      </w:r>
      <w:r w:rsidR="007D1A66">
        <w:rPr>
          <w:rFonts w:ascii="Times New Roman" w:hAnsi="Times New Roman" w:cs="Times New Roman"/>
          <w:sz w:val="24"/>
          <w:szCs w:val="24"/>
        </w:rPr>
        <w:t>нением настоящего Решения</w:t>
      </w:r>
      <w:r w:rsidR="00E63503">
        <w:rPr>
          <w:rFonts w:ascii="Times New Roman" w:hAnsi="Times New Roman" w:cs="Times New Roman"/>
          <w:sz w:val="24"/>
          <w:szCs w:val="24"/>
        </w:rPr>
        <w:t xml:space="preserve"> возложить на Годунову Н.Е., Бинюкова А.Я., Федорова Г.Л. в части их касающейся.</w:t>
      </w:r>
    </w:p>
    <w:p w:rsidR="003D55C9" w:rsidRDefault="003D55C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55C9" w:rsidRPr="000C3EEF" w:rsidRDefault="003D55C9" w:rsidP="003D55C9">
      <w:pPr>
        <w:jc w:val="both"/>
        <w:rPr>
          <w:b/>
        </w:rPr>
      </w:pPr>
      <w:r w:rsidRPr="000C3EEF">
        <w:rPr>
          <w:b/>
        </w:rPr>
        <w:t>Глава городского поселения</w:t>
      </w:r>
    </w:p>
    <w:p w:rsidR="003D55C9" w:rsidRPr="00286790" w:rsidRDefault="003D55C9" w:rsidP="003D55C9">
      <w:pPr>
        <w:jc w:val="both"/>
        <w:rPr>
          <w:b/>
          <w:sz w:val="23"/>
          <w:szCs w:val="23"/>
        </w:rPr>
      </w:pPr>
      <w:r w:rsidRPr="000C3EEF">
        <w:rPr>
          <w:b/>
        </w:rPr>
        <w:t>«Город Кременки»</w:t>
      </w:r>
      <w:r w:rsidRPr="000C3EEF">
        <w:rPr>
          <w:b/>
        </w:rPr>
        <w:tab/>
      </w:r>
      <w:r w:rsidRPr="000C3EEF">
        <w:rPr>
          <w:b/>
        </w:rPr>
        <w:tab/>
      </w:r>
      <w:r w:rsidRPr="00286790">
        <w:rPr>
          <w:b/>
          <w:sz w:val="23"/>
          <w:szCs w:val="23"/>
        </w:rPr>
        <w:tab/>
      </w:r>
      <w:r w:rsidRPr="00286790">
        <w:rPr>
          <w:b/>
          <w:sz w:val="23"/>
          <w:szCs w:val="23"/>
        </w:rPr>
        <w:tab/>
      </w:r>
      <w:r w:rsidRPr="00286790">
        <w:rPr>
          <w:b/>
          <w:sz w:val="23"/>
          <w:szCs w:val="23"/>
        </w:rPr>
        <w:tab/>
        <w:t xml:space="preserve">               </w:t>
      </w:r>
      <w:r w:rsidRPr="00286790">
        <w:rPr>
          <w:b/>
          <w:sz w:val="23"/>
          <w:szCs w:val="23"/>
        </w:rPr>
        <w:tab/>
      </w:r>
      <w:proofErr w:type="spellStart"/>
      <w:r w:rsidRPr="00286790">
        <w:rPr>
          <w:b/>
          <w:sz w:val="23"/>
          <w:szCs w:val="23"/>
        </w:rPr>
        <w:t>К.П.Карпенко</w:t>
      </w:r>
      <w:proofErr w:type="spellEnd"/>
      <w:r w:rsidRPr="00286790">
        <w:rPr>
          <w:b/>
          <w:sz w:val="23"/>
          <w:szCs w:val="23"/>
        </w:rPr>
        <w:t xml:space="preserve"> </w:t>
      </w:r>
    </w:p>
    <w:p w:rsidR="003D55C9" w:rsidRDefault="003D55C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72B4" w:rsidRPr="00CC43E9" w:rsidRDefault="00727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889" w:rsidRDefault="006528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68F9" w:rsidRDefault="00E768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5A60" w:rsidRDefault="00F85A60" w:rsidP="00F85A60">
      <w:pPr>
        <w:jc w:val="both"/>
      </w:pPr>
      <w:r>
        <w:t xml:space="preserve">                                                                                                  Приложение № </w:t>
      </w:r>
      <w:r w:rsidR="00E768F9">
        <w:t>1</w:t>
      </w:r>
    </w:p>
    <w:p w:rsidR="00F85A60" w:rsidRDefault="00F85A60" w:rsidP="00F85A60">
      <w:pPr>
        <w:jc w:val="both"/>
      </w:pPr>
      <w:r>
        <w:t xml:space="preserve">                                                                                    к Решению Городской Думы</w:t>
      </w:r>
    </w:p>
    <w:p w:rsidR="00F85A60" w:rsidRDefault="00F85A60" w:rsidP="00F85A60">
      <w:pPr>
        <w:jc w:val="both"/>
      </w:pPr>
      <w:r>
        <w:t xml:space="preserve">                                                                                    городского поселения «Город Кременки»</w:t>
      </w:r>
    </w:p>
    <w:p w:rsidR="007272B4" w:rsidRDefault="00F85A60" w:rsidP="00F85A60">
      <w:pPr>
        <w:jc w:val="both"/>
      </w:pPr>
      <w:r>
        <w:t xml:space="preserve">                                                                                                  </w:t>
      </w:r>
      <w:r w:rsidR="007272B4">
        <w:t xml:space="preserve">  </w:t>
      </w:r>
    </w:p>
    <w:p w:rsidR="00F85A60" w:rsidRDefault="007272B4" w:rsidP="00F85A60">
      <w:pPr>
        <w:jc w:val="both"/>
      </w:pPr>
      <w:r>
        <w:t xml:space="preserve">                                                                                    </w:t>
      </w:r>
      <w:r w:rsidR="00F85A60">
        <w:t>от__</w:t>
      </w:r>
      <w:r w:rsidR="00E768F9" w:rsidRPr="00E768F9">
        <w:rPr>
          <w:b/>
          <w:u w:val="single"/>
        </w:rPr>
        <w:t>08</w:t>
      </w:r>
      <w:r w:rsidR="007D1A66">
        <w:rPr>
          <w:b/>
          <w:u w:val="single"/>
        </w:rPr>
        <w:t>.</w:t>
      </w:r>
      <w:r w:rsidR="00E768F9">
        <w:rPr>
          <w:b/>
          <w:u w:val="single"/>
        </w:rPr>
        <w:t>1</w:t>
      </w:r>
      <w:r w:rsidR="007D1A66">
        <w:rPr>
          <w:b/>
          <w:u w:val="single"/>
        </w:rPr>
        <w:t>0</w:t>
      </w:r>
      <w:r w:rsidR="00E768F9">
        <w:rPr>
          <w:b/>
          <w:u w:val="single"/>
        </w:rPr>
        <w:t>.2019</w:t>
      </w:r>
      <w:r w:rsidR="007D1A66">
        <w:rPr>
          <w:b/>
          <w:u w:val="single"/>
        </w:rPr>
        <w:t>г.</w:t>
      </w:r>
      <w:r w:rsidR="00F85A60">
        <w:t>_____№________</w:t>
      </w:r>
    </w:p>
    <w:p w:rsidR="00F85A60" w:rsidRDefault="00F85A60" w:rsidP="00F85A60">
      <w:pPr>
        <w:jc w:val="both"/>
      </w:pPr>
    </w:p>
    <w:p w:rsidR="00F85A60" w:rsidRDefault="00F85A60" w:rsidP="00F85A60">
      <w:pPr>
        <w:jc w:val="center"/>
      </w:pPr>
      <w:r>
        <w:t>РЕЕСТР</w:t>
      </w:r>
    </w:p>
    <w:p w:rsidR="00F85A60" w:rsidRDefault="00F85A60" w:rsidP="00F85A60">
      <w:pPr>
        <w:jc w:val="center"/>
      </w:pPr>
      <w:r>
        <w:t>муниципальных должностей муниципальной службы</w:t>
      </w:r>
    </w:p>
    <w:p w:rsidR="00F85A60" w:rsidRDefault="00F85A60" w:rsidP="00F85A60">
      <w:pPr>
        <w:jc w:val="center"/>
      </w:pPr>
      <w:r>
        <w:t>и размеры должностных окладов</w:t>
      </w:r>
    </w:p>
    <w:p w:rsidR="00F85A60" w:rsidRDefault="00F85A60" w:rsidP="00F85A60">
      <w:pPr>
        <w:jc w:val="center"/>
      </w:pPr>
      <w:r>
        <w:t>в Администрации городского поселения «Город Кременки»</w:t>
      </w:r>
    </w:p>
    <w:p w:rsidR="00F85A60" w:rsidRDefault="00F85A60" w:rsidP="00F85A60">
      <w:pPr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805"/>
        <w:gridCol w:w="4766"/>
      </w:tblGrid>
      <w:tr w:rsidR="00F85A60" w:rsidTr="007272B4">
        <w:tc>
          <w:tcPr>
            <w:tcW w:w="4805" w:type="dxa"/>
          </w:tcPr>
          <w:p w:rsidR="00F85A60" w:rsidRDefault="00F85A60" w:rsidP="00505871">
            <w:pPr>
              <w:jc w:val="center"/>
            </w:pPr>
            <w:r>
              <w:t>Наименование муниципальной должности</w:t>
            </w:r>
          </w:p>
          <w:p w:rsidR="00F85A60" w:rsidRDefault="00F85A60" w:rsidP="00505871">
            <w:pPr>
              <w:jc w:val="center"/>
            </w:pPr>
            <w:r>
              <w:t xml:space="preserve"> муниципальной службы</w:t>
            </w:r>
          </w:p>
        </w:tc>
        <w:tc>
          <w:tcPr>
            <w:tcW w:w="4766" w:type="dxa"/>
          </w:tcPr>
          <w:p w:rsidR="00F85A60" w:rsidRDefault="00F85A60" w:rsidP="00505871">
            <w:pPr>
              <w:jc w:val="center"/>
            </w:pPr>
            <w:r>
              <w:t>Должностной оклад (рублей в месяц)</w:t>
            </w:r>
          </w:p>
        </w:tc>
      </w:tr>
      <w:tr w:rsidR="00F85A60" w:rsidTr="007272B4">
        <w:tc>
          <w:tcPr>
            <w:tcW w:w="4805" w:type="dxa"/>
          </w:tcPr>
          <w:p w:rsidR="00F85A60" w:rsidRDefault="00F85A60" w:rsidP="00505871">
            <w:r>
              <w:t>Глава Администрации</w:t>
            </w:r>
          </w:p>
        </w:tc>
        <w:tc>
          <w:tcPr>
            <w:tcW w:w="4766" w:type="dxa"/>
          </w:tcPr>
          <w:p w:rsidR="00F85A60" w:rsidRDefault="00F85A60" w:rsidP="0063312B">
            <w:pPr>
              <w:jc w:val="center"/>
            </w:pPr>
            <w:r>
              <w:t>1</w:t>
            </w:r>
            <w:r w:rsidR="0063312B">
              <w:t>6627</w:t>
            </w:r>
          </w:p>
        </w:tc>
      </w:tr>
      <w:tr w:rsidR="00F85A60" w:rsidTr="007272B4">
        <w:tc>
          <w:tcPr>
            <w:tcW w:w="4805" w:type="dxa"/>
          </w:tcPr>
          <w:p w:rsidR="00F85A60" w:rsidRDefault="00F85A60" w:rsidP="00505871">
            <w:r>
              <w:t>Заместитель Главы Администрации</w:t>
            </w:r>
            <w:r w:rsidR="007272B4">
              <w:t>-начальник отдела</w:t>
            </w:r>
          </w:p>
        </w:tc>
        <w:tc>
          <w:tcPr>
            <w:tcW w:w="4766" w:type="dxa"/>
          </w:tcPr>
          <w:p w:rsidR="00F85A60" w:rsidRDefault="0063312B" w:rsidP="007272B4">
            <w:pPr>
              <w:jc w:val="center"/>
            </w:pPr>
            <w:r>
              <w:t>13310</w:t>
            </w:r>
          </w:p>
        </w:tc>
      </w:tr>
      <w:tr w:rsidR="00F85A60" w:rsidTr="007272B4">
        <w:tc>
          <w:tcPr>
            <w:tcW w:w="4805" w:type="dxa"/>
          </w:tcPr>
          <w:p w:rsidR="00F85A60" w:rsidRDefault="00F85A60" w:rsidP="00505871">
            <w:r>
              <w:t>Главный специалист</w:t>
            </w:r>
          </w:p>
        </w:tc>
        <w:tc>
          <w:tcPr>
            <w:tcW w:w="4766" w:type="dxa"/>
          </w:tcPr>
          <w:p w:rsidR="00F85A60" w:rsidRDefault="0063312B" w:rsidP="007272B4">
            <w:pPr>
              <w:jc w:val="center"/>
            </w:pPr>
            <w:r>
              <w:t>8748</w:t>
            </w:r>
          </w:p>
        </w:tc>
      </w:tr>
    </w:tbl>
    <w:p w:rsidR="00F85A60" w:rsidRPr="00EF20F3" w:rsidRDefault="00F85A60" w:rsidP="00F85A60">
      <w:pPr>
        <w:jc w:val="center"/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549" w:rsidRDefault="00E94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549" w:rsidRDefault="00E94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549" w:rsidRDefault="00E94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549" w:rsidRDefault="00E94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549" w:rsidRDefault="00E94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549" w:rsidRDefault="00E94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549" w:rsidRDefault="00E94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549" w:rsidRDefault="00E94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549" w:rsidRDefault="00E94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F8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0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Зам.Главы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Администрации-главный бухгалтер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Н.Е.Годунова</w:t>
      </w:r>
      <w:proofErr w:type="spellEnd"/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Зам.Главы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Г.Л.Федоров</w:t>
      </w:r>
      <w:proofErr w:type="spellEnd"/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эксперт по</w:t>
      </w:r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правовым вопросам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Е.В.Ильиных</w:t>
      </w:r>
      <w:proofErr w:type="spellEnd"/>
    </w:p>
    <w:p w:rsidR="007272B4" w:rsidRDefault="00727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2B4" w:rsidRDefault="00727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A04" w:rsidRDefault="00CD4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Исп.Бинюков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 тел. 50-468</w:t>
      </w: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7</w:t>
      </w: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</w:t>
      </w: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</w:t>
      </w: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Бух.</w:t>
      </w: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ЭО</w:t>
      </w: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Кременки-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</w:t>
      </w: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811" w:rsidRDefault="004B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9F" w:rsidRDefault="00F85A60" w:rsidP="00F85A60">
      <w:r w:rsidRPr="00046533">
        <w:lastRenderedPageBreak/>
        <w:t xml:space="preserve">                                                           </w:t>
      </w:r>
    </w:p>
    <w:p w:rsidR="00F85A60" w:rsidRPr="00046533" w:rsidRDefault="00437E9F" w:rsidP="00F85A60">
      <w:r>
        <w:t xml:space="preserve">                                              </w:t>
      </w:r>
      <w:r w:rsidR="00F85A60" w:rsidRPr="00046533">
        <w:t xml:space="preserve">                                                         Приложение № </w:t>
      </w:r>
      <w:r w:rsidR="0095771C">
        <w:t>2</w:t>
      </w:r>
    </w:p>
    <w:p w:rsidR="00F85A60" w:rsidRPr="008B42F1" w:rsidRDefault="00F85A60" w:rsidP="00F85A60">
      <w:r>
        <w:t xml:space="preserve">                                                                                                       к Решению Городской Думы</w:t>
      </w:r>
    </w:p>
    <w:p w:rsidR="00F85A60" w:rsidRDefault="00F85A60" w:rsidP="00F85A60">
      <w:r w:rsidRPr="008B42F1">
        <w:t xml:space="preserve">                                                    </w:t>
      </w:r>
      <w:r>
        <w:t xml:space="preserve">                                          </w:t>
      </w:r>
      <w:r w:rsidRPr="008B42F1">
        <w:t xml:space="preserve">     </w:t>
      </w:r>
      <w:r>
        <w:t xml:space="preserve">   </w:t>
      </w:r>
      <w:r w:rsidRPr="008B42F1">
        <w:t xml:space="preserve"> </w:t>
      </w:r>
      <w:r>
        <w:t>городского поселения</w:t>
      </w:r>
    </w:p>
    <w:p w:rsidR="00F85A60" w:rsidRPr="008B42F1" w:rsidRDefault="00F85A60" w:rsidP="00F85A60">
      <w:r>
        <w:t xml:space="preserve">                                                                                                       </w:t>
      </w:r>
      <w:r w:rsidRPr="008B42F1">
        <w:t>«Город Кременки»</w:t>
      </w:r>
      <w:r>
        <w:t xml:space="preserve">            </w:t>
      </w:r>
    </w:p>
    <w:p w:rsidR="00F85A60" w:rsidRPr="008B42F1" w:rsidRDefault="00F85A60" w:rsidP="00F85A60">
      <w:r>
        <w:t xml:space="preserve">                                                                                            от «_</w:t>
      </w:r>
      <w:r w:rsidR="0095771C">
        <w:rPr>
          <w:b/>
          <w:u w:val="single"/>
        </w:rPr>
        <w:t>08</w:t>
      </w:r>
      <w:r>
        <w:t>_» _</w:t>
      </w:r>
      <w:r w:rsidR="0095771C">
        <w:rPr>
          <w:b/>
          <w:u w:val="single"/>
        </w:rPr>
        <w:t>октябр</w:t>
      </w:r>
      <w:r w:rsidR="007D1A66">
        <w:rPr>
          <w:b/>
          <w:u w:val="single"/>
        </w:rPr>
        <w:t>я</w:t>
      </w:r>
      <w:r w:rsidRPr="0095771C">
        <w:rPr>
          <w:b/>
        </w:rPr>
        <w:t xml:space="preserve"> 201</w:t>
      </w:r>
      <w:r w:rsidR="0095771C" w:rsidRPr="0095771C">
        <w:rPr>
          <w:b/>
        </w:rPr>
        <w:t>9</w:t>
      </w:r>
      <w:r>
        <w:t xml:space="preserve"> г. №_</w:t>
      </w:r>
      <w:r w:rsidR="0095771C">
        <w:rPr>
          <w:b/>
          <w:u w:val="single"/>
        </w:rPr>
        <w:t>_</w:t>
      </w:r>
      <w:r w:rsidR="007272B4">
        <w:t>_</w:t>
      </w:r>
      <w:r>
        <w:t>_</w:t>
      </w:r>
    </w:p>
    <w:p w:rsidR="00F85A60" w:rsidRDefault="00F85A60" w:rsidP="00F85A60">
      <w:pPr>
        <w:pStyle w:val="a6"/>
      </w:pPr>
    </w:p>
    <w:p w:rsidR="00F85A60" w:rsidRDefault="00F85A60" w:rsidP="00F85A60">
      <w:pPr>
        <w:pStyle w:val="a6"/>
      </w:pPr>
    </w:p>
    <w:p w:rsidR="00F85A60" w:rsidRDefault="00F85A60" w:rsidP="00F85A60">
      <w:pPr>
        <w:pStyle w:val="a6"/>
      </w:pPr>
    </w:p>
    <w:p w:rsidR="00F85A60" w:rsidRDefault="00F85A60" w:rsidP="00F85A60">
      <w:pPr>
        <w:ind w:firstLine="708"/>
        <w:jc w:val="both"/>
      </w:pPr>
    </w:p>
    <w:p w:rsidR="00F85A60" w:rsidRDefault="00F85A60" w:rsidP="00F85A60">
      <w:pPr>
        <w:ind w:firstLine="708"/>
        <w:jc w:val="center"/>
        <w:rPr>
          <w:b/>
        </w:rPr>
      </w:pPr>
      <w:r>
        <w:rPr>
          <w:b/>
        </w:rPr>
        <w:t>РАЗМЕРЫ ОКЛАДОВ</w:t>
      </w:r>
    </w:p>
    <w:p w:rsidR="00F85A60" w:rsidRDefault="00F85A60" w:rsidP="00F85A60">
      <w:pPr>
        <w:ind w:firstLine="708"/>
        <w:jc w:val="center"/>
        <w:rPr>
          <w:b/>
        </w:rPr>
      </w:pPr>
      <w:r>
        <w:rPr>
          <w:b/>
        </w:rPr>
        <w:t>РАБОТНИКОВ</w:t>
      </w:r>
      <w:r w:rsidR="00CD4A04">
        <w:rPr>
          <w:b/>
        </w:rPr>
        <w:t xml:space="preserve"> ЗАНИМАЮЩИХ ДОЛЖНОСТИ,</w:t>
      </w:r>
    </w:p>
    <w:p w:rsidR="008F3099" w:rsidRDefault="00CD4A04" w:rsidP="00F85A60">
      <w:pPr>
        <w:ind w:firstLine="708"/>
        <w:jc w:val="center"/>
        <w:rPr>
          <w:b/>
        </w:rPr>
      </w:pPr>
      <w:r>
        <w:rPr>
          <w:b/>
        </w:rPr>
        <w:t xml:space="preserve">НЕ ЯВЛЯЮЩИЕСЯ ДОЛЖНОСТЯМИ </w:t>
      </w:r>
    </w:p>
    <w:p w:rsidR="00F85A60" w:rsidRDefault="00CD4A04" w:rsidP="00F85A60">
      <w:pPr>
        <w:ind w:firstLine="708"/>
        <w:jc w:val="center"/>
        <w:rPr>
          <w:b/>
        </w:rPr>
      </w:pPr>
      <w:r>
        <w:rPr>
          <w:b/>
        </w:rPr>
        <w:t>МУНИЦИПАЛЬНОЙ СЛУЖБЫ</w:t>
      </w:r>
      <w:r w:rsidR="008F3099">
        <w:rPr>
          <w:b/>
        </w:rPr>
        <w:t xml:space="preserve"> </w:t>
      </w:r>
      <w:r w:rsidR="00F85A60">
        <w:rPr>
          <w:b/>
        </w:rPr>
        <w:t>АДМИНИСТРАЦИИ</w:t>
      </w:r>
    </w:p>
    <w:p w:rsidR="00F85A60" w:rsidRDefault="00F85A60" w:rsidP="00F85A60">
      <w:pPr>
        <w:ind w:firstLine="708"/>
        <w:jc w:val="center"/>
        <w:rPr>
          <w:b/>
        </w:rPr>
      </w:pPr>
      <w:r>
        <w:rPr>
          <w:b/>
        </w:rPr>
        <w:t>ГОРОДСКОГО ПОСЕЛЕНИЯ</w:t>
      </w:r>
    </w:p>
    <w:p w:rsidR="00F85A60" w:rsidRDefault="00F85A60" w:rsidP="00F85A60">
      <w:pPr>
        <w:ind w:firstLine="708"/>
        <w:jc w:val="center"/>
        <w:rPr>
          <w:b/>
        </w:rPr>
      </w:pPr>
      <w:r>
        <w:rPr>
          <w:b/>
        </w:rPr>
        <w:t>«ГОРОД КРЕМЕНКИ»</w:t>
      </w: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812"/>
        <w:gridCol w:w="4759"/>
      </w:tblGrid>
      <w:tr w:rsidR="00F85A60" w:rsidRPr="008B6892" w:rsidTr="008F3099">
        <w:tc>
          <w:tcPr>
            <w:tcW w:w="4812" w:type="dxa"/>
          </w:tcPr>
          <w:p w:rsidR="00F85A60" w:rsidRPr="008B6892" w:rsidRDefault="00F85A60" w:rsidP="00505871">
            <w:pPr>
              <w:jc w:val="center"/>
            </w:pPr>
            <w:r w:rsidRPr="008B6892">
              <w:t>Наименование должности</w:t>
            </w:r>
          </w:p>
        </w:tc>
        <w:tc>
          <w:tcPr>
            <w:tcW w:w="4759" w:type="dxa"/>
          </w:tcPr>
          <w:p w:rsidR="00F85A60" w:rsidRPr="008B6892" w:rsidRDefault="00F85A60" w:rsidP="00505871">
            <w:pPr>
              <w:jc w:val="center"/>
            </w:pPr>
            <w:r w:rsidRPr="008B6892">
              <w:t>Размеры окладов, руб.</w:t>
            </w:r>
          </w:p>
        </w:tc>
      </w:tr>
      <w:tr w:rsidR="00F85A60" w:rsidTr="008F3099">
        <w:tc>
          <w:tcPr>
            <w:tcW w:w="4812" w:type="dxa"/>
          </w:tcPr>
          <w:p w:rsidR="00F85A60" w:rsidRPr="008B6892" w:rsidRDefault="00F85A60" w:rsidP="00555BF1">
            <w:pPr>
              <w:jc w:val="center"/>
            </w:pPr>
            <w:r w:rsidRPr="008B6892">
              <w:t>Ведущий эксперт</w:t>
            </w:r>
          </w:p>
        </w:tc>
        <w:tc>
          <w:tcPr>
            <w:tcW w:w="4759" w:type="dxa"/>
          </w:tcPr>
          <w:p w:rsidR="00F85A60" w:rsidRPr="008B6892" w:rsidRDefault="0063312B" w:rsidP="007272B4">
            <w:pPr>
              <w:jc w:val="center"/>
            </w:pPr>
            <w:r>
              <w:t>7387</w:t>
            </w:r>
          </w:p>
        </w:tc>
      </w:tr>
      <w:tr w:rsidR="00F85A60" w:rsidTr="008F3099">
        <w:tc>
          <w:tcPr>
            <w:tcW w:w="4812" w:type="dxa"/>
          </w:tcPr>
          <w:p w:rsidR="00F85A60" w:rsidRPr="008B6892" w:rsidRDefault="00555BF1" w:rsidP="00555BF1">
            <w:pPr>
              <w:jc w:val="center"/>
            </w:pPr>
            <w:r>
              <w:t>Главный инженер-главный архитектор</w:t>
            </w:r>
          </w:p>
        </w:tc>
        <w:tc>
          <w:tcPr>
            <w:tcW w:w="4759" w:type="dxa"/>
          </w:tcPr>
          <w:p w:rsidR="00F85A60" w:rsidRPr="008B6892" w:rsidRDefault="0063312B" w:rsidP="007272B4">
            <w:pPr>
              <w:jc w:val="center"/>
            </w:pPr>
            <w:r>
              <w:t>7387</w:t>
            </w:r>
          </w:p>
        </w:tc>
      </w:tr>
      <w:tr w:rsidR="00F85A60" w:rsidTr="008F3099">
        <w:tc>
          <w:tcPr>
            <w:tcW w:w="4812" w:type="dxa"/>
          </w:tcPr>
          <w:p w:rsidR="00F85A60" w:rsidRDefault="00555BF1" w:rsidP="00505871">
            <w:pPr>
              <w:jc w:val="center"/>
            </w:pPr>
            <w:r>
              <w:t xml:space="preserve">Эксперт </w:t>
            </w:r>
          </w:p>
        </w:tc>
        <w:tc>
          <w:tcPr>
            <w:tcW w:w="4759" w:type="dxa"/>
          </w:tcPr>
          <w:p w:rsidR="00F85A60" w:rsidRDefault="008F3099" w:rsidP="00505871">
            <w:pPr>
              <w:jc w:val="center"/>
            </w:pPr>
            <w:r>
              <w:t>7125</w:t>
            </w:r>
          </w:p>
        </w:tc>
      </w:tr>
    </w:tbl>
    <w:p w:rsidR="00F85A60" w:rsidRDefault="00F85A60" w:rsidP="00F85A60">
      <w:pPr>
        <w:ind w:firstLine="708"/>
        <w:jc w:val="center"/>
        <w:rPr>
          <w:b/>
        </w:rPr>
      </w:pPr>
    </w:p>
    <w:p w:rsidR="002A2FCD" w:rsidRDefault="002A2FCD" w:rsidP="00F85A60">
      <w:pPr>
        <w:ind w:firstLine="708"/>
        <w:jc w:val="center"/>
        <w:rPr>
          <w:b/>
        </w:rPr>
      </w:pPr>
    </w:p>
    <w:p w:rsidR="002A2FCD" w:rsidRDefault="002A2FCD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2A2FCD" w:rsidRDefault="002A2FCD" w:rsidP="00F85A60">
      <w:pPr>
        <w:ind w:firstLine="708"/>
        <w:jc w:val="center"/>
        <w:rPr>
          <w:b/>
        </w:rPr>
      </w:pPr>
    </w:p>
    <w:p w:rsidR="002A2FCD" w:rsidRDefault="002A2FCD" w:rsidP="00F85A60">
      <w:pPr>
        <w:ind w:firstLine="708"/>
        <w:jc w:val="center"/>
        <w:rPr>
          <w:b/>
        </w:rPr>
      </w:pPr>
    </w:p>
    <w:p w:rsidR="002A2FCD" w:rsidRDefault="002A2FCD" w:rsidP="00F85A60">
      <w:pPr>
        <w:ind w:firstLine="708"/>
        <w:jc w:val="center"/>
        <w:rPr>
          <w:b/>
        </w:rPr>
      </w:pPr>
    </w:p>
    <w:p w:rsidR="002A2FCD" w:rsidRDefault="002A2FCD" w:rsidP="00F85A60">
      <w:pPr>
        <w:ind w:firstLine="708"/>
        <w:jc w:val="center"/>
        <w:rPr>
          <w:b/>
        </w:rPr>
      </w:pPr>
    </w:p>
    <w:p w:rsidR="002A2FCD" w:rsidRDefault="002A2FCD" w:rsidP="002A2FCD">
      <w:pPr>
        <w:ind w:firstLine="708"/>
        <w:jc w:val="center"/>
        <w:rPr>
          <w:b/>
        </w:rPr>
      </w:pPr>
    </w:p>
    <w:p w:rsidR="002A2FCD" w:rsidRDefault="002A2FCD" w:rsidP="002A2FCD">
      <w:pPr>
        <w:ind w:firstLine="708"/>
        <w:jc w:val="center"/>
        <w:rPr>
          <w:b/>
        </w:rPr>
      </w:pPr>
    </w:p>
    <w:p w:rsidR="002A2FCD" w:rsidRPr="00046533" w:rsidRDefault="002A2FCD" w:rsidP="002A2FCD">
      <w:r w:rsidRPr="00046533">
        <w:t xml:space="preserve">                                                                                                       Приложение № </w:t>
      </w:r>
      <w:r>
        <w:t>3</w:t>
      </w:r>
    </w:p>
    <w:p w:rsidR="002A2FCD" w:rsidRPr="008B42F1" w:rsidRDefault="002A2FCD" w:rsidP="002A2FCD">
      <w:r>
        <w:t xml:space="preserve">                                                                                                       к Решению Городской Думы</w:t>
      </w:r>
    </w:p>
    <w:p w:rsidR="002A2FCD" w:rsidRDefault="002A2FCD" w:rsidP="002A2FCD">
      <w:r w:rsidRPr="008B42F1">
        <w:t xml:space="preserve">                                                    </w:t>
      </w:r>
      <w:r>
        <w:t xml:space="preserve">                                          </w:t>
      </w:r>
      <w:r w:rsidRPr="008B42F1">
        <w:t xml:space="preserve">     </w:t>
      </w:r>
      <w:r>
        <w:t xml:space="preserve">   </w:t>
      </w:r>
      <w:r w:rsidRPr="008B42F1">
        <w:t xml:space="preserve"> </w:t>
      </w:r>
      <w:r>
        <w:t>городского поселения</w:t>
      </w:r>
    </w:p>
    <w:p w:rsidR="002A2FCD" w:rsidRPr="008B42F1" w:rsidRDefault="002A2FCD" w:rsidP="002A2FCD">
      <w:r>
        <w:t xml:space="preserve">                                                                                                       </w:t>
      </w:r>
      <w:r w:rsidRPr="008B42F1">
        <w:t>«Город Кременки»</w:t>
      </w:r>
      <w:r>
        <w:t xml:space="preserve">            </w:t>
      </w:r>
    </w:p>
    <w:p w:rsidR="002A2FCD" w:rsidRPr="008B42F1" w:rsidRDefault="002A2FCD" w:rsidP="002A2FCD">
      <w:r>
        <w:t xml:space="preserve">                                                                                         от «_</w:t>
      </w:r>
      <w:r>
        <w:rPr>
          <w:u w:val="single"/>
        </w:rPr>
        <w:t>08</w:t>
      </w:r>
      <w:r>
        <w:t>_» _</w:t>
      </w:r>
      <w:r>
        <w:rPr>
          <w:u w:val="single"/>
        </w:rPr>
        <w:t>октября</w:t>
      </w:r>
      <w:r>
        <w:t>_ 2019 г. №___</w:t>
      </w:r>
    </w:p>
    <w:p w:rsidR="002A2FCD" w:rsidRDefault="002A2FCD" w:rsidP="002A2FCD">
      <w:pPr>
        <w:ind w:firstLine="708"/>
        <w:jc w:val="center"/>
        <w:rPr>
          <w:b/>
        </w:rPr>
      </w:pPr>
    </w:p>
    <w:p w:rsidR="002A2FCD" w:rsidRDefault="002A2FCD" w:rsidP="002A2FCD">
      <w:pPr>
        <w:ind w:firstLine="708"/>
        <w:jc w:val="center"/>
        <w:rPr>
          <w:b/>
        </w:rPr>
      </w:pPr>
    </w:p>
    <w:p w:rsidR="002A2FCD" w:rsidRDefault="002A2FCD" w:rsidP="002A2FCD">
      <w:pPr>
        <w:ind w:firstLine="708"/>
        <w:jc w:val="center"/>
        <w:rPr>
          <w:b/>
        </w:rPr>
      </w:pPr>
      <w:r>
        <w:rPr>
          <w:b/>
        </w:rPr>
        <w:t>РАЗМЕРЫ ОКЛАДОВ</w:t>
      </w:r>
    </w:p>
    <w:p w:rsidR="002A2FCD" w:rsidRDefault="002A2FCD" w:rsidP="002A2FCD">
      <w:pPr>
        <w:ind w:firstLine="708"/>
        <w:jc w:val="center"/>
        <w:rPr>
          <w:b/>
        </w:rPr>
      </w:pPr>
      <w:r>
        <w:rPr>
          <w:b/>
        </w:rPr>
        <w:t>СЛУЖАЩИХ И РАБОЧИХ</w:t>
      </w:r>
    </w:p>
    <w:p w:rsidR="002A2FCD" w:rsidRDefault="002A2FCD" w:rsidP="002A2FCD">
      <w:pPr>
        <w:ind w:firstLine="708"/>
        <w:jc w:val="center"/>
        <w:rPr>
          <w:b/>
        </w:rPr>
      </w:pPr>
      <w:r>
        <w:rPr>
          <w:b/>
        </w:rPr>
        <w:t>АДМИНИСТРАЦИИ</w:t>
      </w:r>
    </w:p>
    <w:p w:rsidR="002A2FCD" w:rsidRDefault="002A2FCD" w:rsidP="002A2FCD">
      <w:pPr>
        <w:ind w:firstLine="708"/>
        <w:jc w:val="center"/>
        <w:rPr>
          <w:b/>
        </w:rPr>
      </w:pPr>
      <w:r>
        <w:rPr>
          <w:b/>
        </w:rPr>
        <w:t>ГОРОДСКОГО ПОСЕЛЕНИЯ</w:t>
      </w:r>
    </w:p>
    <w:p w:rsidR="002A2FCD" w:rsidRDefault="002A2FCD" w:rsidP="002A2FCD">
      <w:pPr>
        <w:ind w:firstLine="708"/>
        <w:jc w:val="center"/>
        <w:rPr>
          <w:b/>
        </w:rPr>
      </w:pPr>
      <w:r>
        <w:rPr>
          <w:b/>
        </w:rPr>
        <w:t>«ГОРОД КРЕМЕНКИ»</w:t>
      </w:r>
    </w:p>
    <w:p w:rsidR="002A2FCD" w:rsidRDefault="002A2FCD" w:rsidP="002A2FCD">
      <w:pPr>
        <w:ind w:firstLine="708"/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36"/>
        <w:gridCol w:w="6362"/>
        <w:gridCol w:w="2073"/>
      </w:tblGrid>
      <w:tr w:rsidR="002A2FCD" w:rsidTr="003810CA">
        <w:tc>
          <w:tcPr>
            <w:tcW w:w="1188" w:type="dxa"/>
          </w:tcPr>
          <w:p w:rsidR="002A2FCD" w:rsidRDefault="002A2FCD" w:rsidP="003810CA">
            <w:pPr>
              <w:jc w:val="center"/>
            </w:pPr>
            <w:r>
              <w:t>№</w:t>
            </w:r>
          </w:p>
          <w:p w:rsidR="002A2FCD" w:rsidRDefault="002A2FCD" w:rsidP="003810CA">
            <w:pPr>
              <w:jc w:val="center"/>
            </w:pPr>
            <w:r>
              <w:t>п/п</w:t>
            </w:r>
          </w:p>
        </w:tc>
        <w:tc>
          <w:tcPr>
            <w:tcW w:w="6660" w:type="dxa"/>
          </w:tcPr>
          <w:p w:rsidR="002A2FCD" w:rsidRDefault="002A2FCD" w:rsidP="003810CA">
            <w:pPr>
              <w:jc w:val="center"/>
            </w:pPr>
            <w:r>
              <w:t>Профессиональная квалификационная группа/квалификационный уровень</w:t>
            </w:r>
          </w:p>
        </w:tc>
        <w:tc>
          <w:tcPr>
            <w:tcW w:w="2160" w:type="dxa"/>
          </w:tcPr>
          <w:p w:rsidR="002A2FCD" w:rsidRDefault="002A2FCD" w:rsidP="003810CA">
            <w:pPr>
              <w:jc w:val="center"/>
            </w:pPr>
            <w:r>
              <w:t xml:space="preserve">Размеры окладов, </w:t>
            </w:r>
            <w:proofErr w:type="spellStart"/>
            <w:r>
              <w:t>руб</w:t>
            </w:r>
            <w:proofErr w:type="spellEnd"/>
          </w:p>
        </w:tc>
      </w:tr>
      <w:tr w:rsidR="002A2FCD" w:rsidTr="003810CA">
        <w:tc>
          <w:tcPr>
            <w:tcW w:w="1188" w:type="dxa"/>
          </w:tcPr>
          <w:p w:rsidR="002A2FCD" w:rsidRDefault="002A2FCD" w:rsidP="003810CA">
            <w:pPr>
              <w:jc w:val="center"/>
            </w:pPr>
            <w:r>
              <w:t>1</w:t>
            </w:r>
          </w:p>
        </w:tc>
        <w:tc>
          <w:tcPr>
            <w:tcW w:w="6660" w:type="dxa"/>
          </w:tcPr>
          <w:p w:rsidR="002A2FCD" w:rsidRDefault="002A2FCD" w:rsidP="003810CA">
            <w:pPr>
              <w:jc w:val="center"/>
            </w:pPr>
            <w: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2160" w:type="dxa"/>
          </w:tcPr>
          <w:p w:rsidR="002A2FCD" w:rsidRDefault="002A2FCD" w:rsidP="003810CA">
            <w:pPr>
              <w:jc w:val="center"/>
            </w:pPr>
          </w:p>
        </w:tc>
      </w:tr>
      <w:tr w:rsidR="002A2FCD" w:rsidTr="003810CA">
        <w:tc>
          <w:tcPr>
            <w:tcW w:w="1188" w:type="dxa"/>
          </w:tcPr>
          <w:p w:rsidR="002A2FCD" w:rsidRDefault="002A2FCD" w:rsidP="003810CA">
            <w:pPr>
              <w:jc w:val="center"/>
            </w:pPr>
          </w:p>
        </w:tc>
        <w:tc>
          <w:tcPr>
            <w:tcW w:w="6660" w:type="dxa"/>
          </w:tcPr>
          <w:p w:rsidR="002A2FCD" w:rsidRDefault="002A2FCD" w:rsidP="003810CA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2160" w:type="dxa"/>
          </w:tcPr>
          <w:p w:rsidR="002A2FCD" w:rsidRDefault="002A2FCD" w:rsidP="003810CA">
            <w:pPr>
              <w:jc w:val="center"/>
            </w:pPr>
            <w:r>
              <w:t>5278</w:t>
            </w:r>
          </w:p>
        </w:tc>
      </w:tr>
      <w:tr w:rsidR="002A2FCD" w:rsidTr="003810CA">
        <w:tc>
          <w:tcPr>
            <w:tcW w:w="1188" w:type="dxa"/>
          </w:tcPr>
          <w:p w:rsidR="002A2FCD" w:rsidRDefault="002A2FCD" w:rsidP="003810CA">
            <w:pPr>
              <w:jc w:val="center"/>
            </w:pPr>
          </w:p>
        </w:tc>
        <w:tc>
          <w:tcPr>
            <w:tcW w:w="6660" w:type="dxa"/>
          </w:tcPr>
          <w:p w:rsidR="002A2FCD" w:rsidRDefault="002A2FCD" w:rsidP="003810CA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2160" w:type="dxa"/>
          </w:tcPr>
          <w:p w:rsidR="002A2FCD" w:rsidRDefault="002A2FCD" w:rsidP="003810CA">
            <w:pPr>
              <w:jc w:val="center"/>
            </w:pPr>
            <w:r>
              <w:t>5424</w:t>
            </w:r>
          </w:p>
        </w:tc>
      </w:tr>
    </w:tbl>
    <w:p w:rsidR="002A2FCD" w:rsidRDefault="002A2FCD" w:rsidP="002A2FCD">
      <w:pPr>
        <w:ind w:firstLine="708"/>
        <w:jc w:val="center"/>
      </w:pPr>
    </w:p>
    <w:p w:rsidR="002A2FCD" w:rsidRDefault="002A2FCD" w:rsidP="002A2FCD">
      <w:pPr>
        <w:ind w:firstLine="708"/>
      </w:pPr>
      <w:r>
        <w:t>Примечание.</w:t>
      </w:r>
    </w:p>
    <w:p w:rsidR="002A2FCD" w:rsidRPr="008B6892" w:rsidRDefault="002A2FCD" w:rsidP="002A2FCD">
      <w:pPr>
        <w:ind w:firstLine="708"/>
      </w:pPr>
      <w:r>
        <w:t xml:space="preserve">Квалификационный уровень определяется в соответствии с 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247н «Об утверждении профессиональных квалификационных групп общеотраслевых должностей руководителей, специалистов и служащих», приказом Министерства здравоохранения и социального развития Российской Федерации от 29 мая 2008г.№ 248н «Об утверждении профессиональных квалификационных групп общеотраслевых профессий рабочих».</w:t>
      </w:r>
    </w:p>
    <w:p w:rsidR="002A2FCD" w:rsidRDefault="002A2FCD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p w:rsidR="00F85A60" w:rsidRDefault="00F85A60" w:rsidP="00F85A60">
      <w:pPr>
        <w:ind w:firstLine="708"/>
        <w:jc w:val="center"/>
        <w:rPr>
          <w:b/>
        </w:rPr>
      </w:pPr>
    </w:p>
    <w:sectPr w:rsidR="00F85A60" w:rsidSect="0073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96"/>
    <w:rsid w:val="000056A1"/>
    <w:rsid w:val="0005337E"/>
    <w:rsid w:val="00080C4C"/>
    <w:rsid w:val="001C04EF"/>
    <w:rsid w:val="001C2096"/>
    <w:rsid w:val="002423E8"/>
    <w:rsid w:val="002645B5"/>
    <w:rsid w:val="002A2FCD"/>
    <w:rsid w:val="00343740"/>
    <w:rsid w:val="00355C85"/>
    <w:rsid w:val="00372144"/>
    <w:rsid w:val="003D55C9"/>
    <w:rsid w:val="00437E9F"/>
    <w:rsid w:val="00454317"/>
    <w:rsid w:val="00464C51"/>
    <w:rsid w:val="004708C3"/>
    <w:rsid w:val="00476AAB"/>
    <w:rsid w:val="004B5811"/>
    <w:rsid w:val="004C0FBE"/>
    <w:rsid w:val="00555BF1"/>
    <w:rsid w:val="0058540A"/>
    <w:rsid w:val="0059229C"/>
    <w:rsid w:val="005E6281"/>
    <w:rsid w:val="00620104"/>
    <w:rsid w:val="0063312B"/>
    <w:rsid w:val="00652889"/>
    <w:rsid w:val="00660741"/>
    <w:rsid w:val="006B1269"/>
    <w:rsid w:val="007272B4"/>
    <w:rsid w:val="007428AD"/>
    <w:rsid w:val="00782839"/>
    <w:rsid w:val="007D1A66"/>
    <w:rsid w:val="008F3099"/>
    <w:rsid w:val="0095771C"/>
    <w:rsid w:val="00A86FA1"/>
    <w:rsid w:val="00AD29D3"/>
    <w:rsid w:val="00AE4DD9"/>
    <w:rsid w:val="00AF283A"/>
    <w:rsid w:val="00BB79AC"/>
    <w:rsid w:val="00BE5CB2"/>
    <w:rsid w:val="00C50BFC"/>
    <w:rsid w:val="00C90445"/>
    <w:rsid w:val="00C9631C"/>
    <w:rsid w:val="00CC43E9"/>
    <w:rsid w:val="00CD4A04"/>
    <w:rsid w:val="00E01E39"/>
    <w:rsid w:val="00E214EE"/>
    <w:rsid w:val="00E63503"/>
    <w:rsid w:val="00E768F9"/>
    <w:rsid w:val="00E94549"/>
    <w:rsid w:val="00F31910"/>
    <w:rsid w:val="00F8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8D2DB7"/>
  <w15:docId w15:val="{799E35D6-597E-4078-8C96-C9DB3F09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50BF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50BFC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4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0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F85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85A60"/>
    <w:pPr>
      <w:jc w:val="both"/>
    </w:pPr>
  </w:style>
  <w:style w:type="character" w:customStyle="1" w:styleId="a7">
    <w:name w:val="Основной текст Знак"/>
    <w:basedOn w:val="a0"/>
    <w:link w:val="a6"/>
    <w:rsid w:val="00F85A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A59F75A4400A185AF0C5E366F4BF2F0C87D579B379D42EC6C004CADD1A11E4J9i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207D-008C-4AEB-9F44-BE1604AD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Отдел Кадров</cp:lastModifiedBy>
  <cp:revision>14</cp:revision>
  <cp:lastPrinted>2019-10-07T06:11:00Z</cp:lastPrinted>
  <dcterms:created xsi:type="dcterms:W3CDTF">2015-11-16T10:06:00Z</dcterms:created>
  <dcterms:modified xsi:type="dcterms:W3CDTF">2019-10-07T06:13:00Z</dcterms:modified>
</cp:coreProperties>
</file>